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F5" w:rsidRPr="00512E09" w:rsidRDefault="005133F5" w:rsidP="005133F5">
      <w:pPr>
        <w:spacing w:after="0" w:line="240" w:lineRule="auto"/>
        <w:jc w:val="center"/>
        <w:rPr>
          <w:rFonts w:ascii="Arial" w:eastAsia="Calibri" w:hAnsi="Arial" w:cs="Arial"/>
          <w:i/>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pPr>
      <w:r>
        <w:rPr>
          <w:rFonts w:ascii="Arial" w:eastAsia="Calibri" w:hAnsi="Arial" w:cs="Arial"/>
          <w:i/>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July</w:t>
      </w:r>
      <w:r w:rsidRPr="00512E09">
        <w:rPr>
          <w:rFonts w:ascii="Arial" w:eastAsia="Calibri" w:hAnsi="Arial" w:cs="Arial"/>
          <w:i/>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 xml:space="preserve">, 2021 Director’s Report </w:t>
      </w:r>
    </w:p>
    <w:p w:rsidR="005133F5" w:rsidRPr="007D695A" w:rsidRDefault="005133F5" w:rsidP="005133F5">
      <w:pPr>
        <w:spacing w:after="0" w:line="240" w:lineRule="auto"/>
        <w:jc w:val="center"/>
        <w:rPr>
          <w:rFonts w:ascii="Bookman Old Style" w:eastAsia="Calibri" w:hAnsi="Bookman Old Style" w:cs="Arial"/>
          <w:color w:val="4472C4" w:themeColor="accent5"/>
          <w:sz w:val="36"/>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7030A0"/>
            </w14:solidFill>
            <w14:prstDash w14:val="solid"/>
            <w14:round/>
          </w14:textOutline>
        </w:rPr>
      </w:pPr>
      <w:r w:rsidRPr="00512E09">
        <w:rPr>
          <w:rFonts w:ascii="Arial" w:eastAsia="Calibri" w:hAnsi="Arial" w:cs="Arial"/>
          <w:i/>
          <w:color w:val="C00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75000"/>
              </w14:schemeClr>
            </w14:solidFill>
            <w14:prstDash w14:val="solid"/>
            <w14:round/>
          </w14:textOutline>
        </w:rPr>
        <w:t>To the Board of Trustees</w:t>
      </w:r>
    </w:p>
    <w:p w:rsidR="005133F5" w:rsidRPr="009755BB" w:rsidRDefault="005133F5" w:rsidP="005133F5">
      <w:pPr>
        <w:spacing w:after="0" w:line="240" w:lineRule="auto"/>
        <w:rPr>
          <w:rFonts w:ascii="Times New Roman" w:eastAsia="Calibri" w:hAnsi="Times New Roman" w:cs="Times New Roman"/>
          <w:b/>
          <w:color w:val="0070C0"/>
          <w:sz w:val="23"/>
          <w:szCs w:val="23"/>
        </w:rPr>
      </w:pPr>
    </w:p>
    <w:p w:rsidR="005133F5" w:rsidRPr="00455E11" w:rsidRDefault="005133F5" w:rsidP="005133F5">
      <w:pPr>
        <w:numPr>
          <w:ilvl w:val="0"/>
          <w:numId w:val="1"/>
        </w:numPr>
        <w:spacing w:after="0" w:line="240" w:lineRule="auto"/>
        <w:contextualSpacing/>
        <w:rPr>
          <w:rFonts w:ascii="Arial" w:eastAsia="Calibri" w:hAnsi="Arial" w:cs="Arial"/>
          <w:b/>
          <w:sz w:val="24"/>
          <w:szCs w:val="24"/>
        </w:rPr>
      </w:pPr>
      <w:r w:rsidRPr="00455E11">
        <w:rPr>
          <w:rFonts w:ascii="Arial" w:eastAsia="Calibri" w:hAnsi="Arial" w:cs="Arial"/>
          <w:b/>
          <w:sz w:val="24"/>
          <w:szCs w:val="24"/>
        </w:rPr>
        <w:t>SERVICE AND SERVICE PROMOTION</w:t>
      </w:r>
    </w:p>
    <w:p w:rsidR="005133F5" w:rsidRPr="00455E11" w:rsidRDefault="005133F5" w:rsidP="005133F5">
      <w:pPr>
        <w:spacing w:after="0" w:line="240" w:lineRule="auto"/>
        <w:ind w:left="720"/>
        <w:contextualSpacing/>
        <w:rPr>
          <w:rFonts w:ascii="Arial" w:eastAsia="Calibri" w:hAnsi="Arial" w:cs="Arial"/>
          <w:b/>
          <w:sz w:val="24"/>
          <w:szCs w:val="24"/>
        </w:rPr>
      </w:pPr>
      <w:r w:rsidRPr="00455E11">
        <w:rPr>
          <w:rFonts w:ascii="Arial" w:eastAsia="Calibri" w:hAnsi="Arial" w:cs="Arial"/>
          <w:b/>
          <w:sz w:val="24"/>
          <w:szCs w:val="24"/>
        </w:rPr>
        <w:t>Maintain regular and open communications with all governing bodies, boards, librarians and the general public regarding the operations of the Suring Area Public Library.</w:t>
      </w:r>
    </w:p>
    <w:p w:rsidR="005133F5" w:rsidRPr="00455E11" w:rsidRDefault="005133F5" w:rsidP="005133F5">
      <w:pPr>
        <w:spacing w:after="0" w:line="240" w:lineRule="auto"/>
        <w:rPr>
          <w:rFonts w:ascii="Arial" w:eastAsia="Calibri" w:hAnsi="Arial" w:cs="Arial"/>
          <w:b/>
          <w:sz w:val="24"/>
          <w:szCs w:val="24"/>
        </w:rPr>
      </w:pPr>
    </w:p>
    <w:p w:rsidR="005133F5" w:rsidRPr="009D5577" w:rsidRDefault="005133F5" w:rsidP="00451F0B">
      <w:pPr>
        <w:pStyle w:val="ListParagraph"/>
        <w:numPr>
          <w:ilvl w:val="0"/>
          <w:numId w:val="4"/>
        </w:numPr>
        <w:spacing w:after="0" w:line="240" w:lineRule="auto"/>
        <w:rPr>
          <w:rFonts w:ascii="Arial" w:eastAsia="Calibri" w:hAnsi="Arial" w:cs="Arial"/>
        </w:rPr>
      </w:pPr>
      <w:r w:rsidRPr="009D5577">
        <w:rPr>
          <w:rFonts w:ascii="Arial" w:eastAsia="Calibri" w:hAnsi="Arial" w:cs="Arial"/>
        </w:rPr>
        <w:t>I have attended the Ju</w:t>
      </w:r>
      <w:r w:rsidR="00385B6B" w:rsidRPr="009D5577">
        <w:rPr>
          <w:rFonts w:ascii="Arial" w:eastAsia="Calibri" w:hAnsi="Arial" w:cs="Arial"/>
        </w:rPr>
        <w:t>ly</w:t>
      </w:r>
      <w:r w:rsidRPr="009D5577">
        <w:rPr>
          <w:rFonts w:ascii="Arial" w:eastAsia="Calibri" w:hAnsi="Arial" w:cs="Arial"/>
        </w:rPr>
        <w:t xml:space="preserve"> town meetings for Bagley and Maple Valley.</w:t>
      </w:r>
      <w:r w:rsidR="00385B6B" w:rsidRPr="009D5577">
        <w:rPr>
          <w:rFonts w:ascii="Arial" w:eastAsia="Calibri" w:hAnsi="Arial" w:cs="Arial"/>
        </w:rPr>
        <w:t xml:space="preserve">  I’ll attend the Town of Breed in August.</w:t>
      </w:r>
    </w:p>
    <w:p w:rsidR="005133F5" w:rsidRPr="000915C1" w:rsidRDefault="005133F5" w:rsidP="005133F5">
      <w:pPr>
        <w:pStyle w:val="ListParagraph"/>
        <w:spacing w:after="0" w:line="240" w:lineRule="auto"/>
        <w:ind w:left="2880"/>
        <w:rPr>
          <w:rFonts w:ascii="Footlight MT Light" w:eastAsia="Calibri" w:hAnsi="Footlight MT Light" w:cs="Tahoma"/>
          <w:sz w:val="20"/>
          <w:szCs w:val="20"/>
        </w:rPr>
      </w:pPr>
    </w:p>
    <w:p w:rsidR="005133F5" w:rsidRPr="00455E11" w:rsidRDefault="005133F5" w:rsidP="005133F5">
      <w:pPr>
        <w:spacing w:after="0" w:line="240" w:lineRule="auto"/>
        <w:ind w:left="720"/>
        <w:contextualSpacing/>
        <w:rPr>
          <w:rFonts w:ascii="Arial" w:eastAsia="Calibri" w:hAnsi="Arial" w:cs="Arial"/>
          <w:sz w:val="24"/>
          <w:szCs w:val="24"/>
        </w:rPr>
      </w:pPr>
      <w:r w:rsidRPr="00455E11">
        <w:rPr>
          <w:rFonts w:ascii="Arial" w:eastAsia="Calibri" w:hAnsi="Arial" w:cs="Arial"/>
          <w:b/>
          <w:sz w:val="24"/>
          <w:szCs w:val="24"/>
        </w:rPr>
        <w:t>Create and implement a wide range of programming for all segments of the population with an emphasis on children, teens, families, and senior citizens.</w:t>
      </w:r>
      <w:r w:rsidRPr="00455E11">
        <w:rPr>
          <w:rFonts w:ascii="Arial" w:eastAsia="Calibri" w:hAnsi="Arial" w:cs="Arial"/>
          <w:sz w:val="24"/>
          <w:szCs w:val="24"/>
        </w:rPr>
        <w:t xml:space="preserve">   </w:t>
      </w:r>
    </w:p>
    <w:p w:rsidR="005133F5" w:rsidRPr="000915C1" w:rsidRDefault="005133F5" w:rsidP="005133F5">
      <w:pPr>
        <w:spacing w:after="0" w:line="240" w:lineRule="auto"/>
        <w:rPr>
          <w:rFonts w:ascii="Footlight MT Light" w:eastAsia="Calibri" w:hAnsi="Footlight MT Light" w:cs="Tahoma"/>
          <w:sz w:val="20"/>
          <w:szCs w:val="20"/>
        </w:rPr>
      </w:pPr>
    </w:p>
    <w:p w:rsidR="005133F5" w:rsidRPr="00AA2E65" w:rsidRDefault="005133F5" w:rsidP="005133F5">
      <w:pPr>
        <w:pStyle w:val="ListParagraph"/>
        <w:numPr>
          <w:ilvl w:val="0"/>
          <w:numId w:val="2"/>
        </w:numPr>
        <w:spacing w:after="0" w:line="240" w:lineRule="auto"/>
        <w:rPr>
          <w:rFonts w:ascii="Arial" w:eastAsia="Calibri" w:hAnsi="Arial" w:cs="Arial"/>
          <w:u w:val="single"/>
        </w:rPr>
      </w:pPr>
      <w:r>
        <w:rPr>
          <w:rFonts w:ascii="Arial" w:eastAsia="Calibri" w:hAnsi="Arial" w:cs="Arial"/>
        </w:rPr>
        <w:t xml:space="preserve">The Young @ Heart </w:t>
      </w:r>
      <w:r w:rsidR="009D5577">
        <w:rPr>
          <w:rFonts w:ascii="Arial" w:eastAsia="Calibri" w:hAnsi="Arial" w:cs="Arial"/>
        </w:rPr>
        <w:t xml:space="preserve">and Between the Covers are up and running.  </w:t>
      </w:r>
      <w:r>
        <w:rPr>
          <w:rFonts w:ascii="Arial" w:eastAsia="Calibri" w:hAnsi="Arial" w:cs="Arial"/>
        </w:rPr>
        <w:t xml:space="preserve">  </w:t>
      </w:r>
    </w:p>
    <w:p w:rsidR="005133F5" w:rsidRPr="00AA2E65" w:rsidRDefault="005133F5" w:rsidP="005133F5">
      <w:pPr>
        <w:pStyle w:val="ListParagraph"/>
        <w:rPr>
          <w:rFonts w:ascii="Arial" w:eastAsia="Calibri" w:hAnsi="Arial" w:cs="Arial"/>
          <w:u w:val="single"/>
        </w:rPr>
      </w:pPr>
    </w:p>
    <w:p w:rsidR="005133F5" w:rsidRPr="00A709E7" w:rsidRDefault="005133F5" w:rsidP="005133F5">
      <w:pPr>
        <w:pStyle w:val="ListParagraph"/>
        <w:numPr>
          <w:ilvl w:val="0"/>
          <w:numId w:val="2"/>
        </w:numPr>
        <w:spacing w:after="0" w:line="240" w:lineRule="auto"/>
        <w:rPr>
          <w:rFonts w:ascii="Arial" w:eastAsia="Calibri" w:hAnsi="Arial" w:cs="Arial"/>
          <w:u w:val="single"/>
        </w:rPr>
      </w:pPr>
      <w:r>
        <w:rPr>
          <w:rFonts w:ascii="Arial" w:eastAsia="Calibri" w:hAnsi="Arial" w:cs="Arial"/>
        </w:rPr>
        <w:t xml:space="preserve">The </w:t>
      </w:r>
      <w:r w:rsidR="009D5577">
        <w:rPr>
          <w:rFonts w:ascii="Arial" w:eastAsia="Calibri" w:hAnsi="Arial" w:cs="Arial"/>
        </w:rPr>
        <w:t>Adult and Child Summer Library Programs are going well.  We are now in the 5</w:t>
      </w:r>
      <w:r w:rsidR="009D5577" w:rsidRPr="009D5577">
        <w:rPr>
          <w:rFonts w:ascii="Arial" w:eastAsia="Calibri" w:hAnsi="Arial" w:cs="Arial"/>
          <w:vertAlign w:val="superscript"/>
        </w:rPr>
        <w:t>th</w:t>
      </w:r>
      <w:r w:rsidR="009D5577">
        <w:rPr>
          <w:rFonts w:ascii="Arial" w:eastAsia="Calibri" w:hAnsi="Arial" w:cs="Arial"/>
        </w:rPr>
        <w:t xml:space="preserve"> week of both programs which will run through August.</w:t>
      </w:r>
    </w:p>
    <w:p w:rsidR="005133F5" w:rsidRPr="00A709E7" w:rsidRDefault="005133F5" w:rsidP="005133F5">
      <w:pPr>
        <w:pStyle w:val="ListParagraph"/>
        <w:rPr>
          <w:rFonts w:ascii="Arial" w:eastAsia="Calibri" w:hAnsi="Arial" w:cs="Arial"/>
          <w:u w:val="single"/>
        </w:rPr>
      </w:pPr>
    </w:p>
    <w:p w:rsidR="005133F5" w:rsidRPr="00BC72A8" w:rsidRDefault="005133F5" w:rsidP="005133F5">
      <w:pPr>
        <w:pStyle w:val="ListParagraph"/>
        <w:numPr>
          <w:ilvl w:val="0"/>
          <w:numId w:val="2"/>
        </w:numPr>
        <w:spacing w:after="0" w:line="240" w:lineRule="auto"/>
        <w:rPr>
          <w:rFonts w:ascii="Arial" w:eastAsia="Calibri" w:hAnsi="Arial" w:cs="Arial"/>
          <w:u w:val="single"/>
        </w:rPr>
      </w:pPr>
      <w:r>
        <w:rPr>
          <w:rFonts w:ascii="Arial" w:eastAsia="Calibri" w:hAnsi="Arial" w:cs="Arial"/>
        </w:rPr>
        <w:t xml:space="preserve">Kingdom Exotic Animal Rescue </w:t>
      </w:r>
      <w:r w:rsidR="009D5577">
        <w:rPr>
          <w:rFonts w:ascii="Arial" w:eastAsia="Calibri" w:hAnsi="Arial" w:cs="Arial"/>
        </w:rPr>
        <w:t xml:space="preserve">put on </w:t>
      </w:r>
      <w:r>
        <w:rPr>
          <w:rFonts w:ascii="Arial" w:eastAsia="Calibri" w:hAnsi="Arial" w:cs="Arial"/>
        </w:rPr>
        <w:t>a program on Wednesday, June 30</w:t>
      </w:r>
      <w:r w:rsidRPr="00A709E7">
        <w:rPr>
          <w:rFonts w:ascii="Arial" w:eastAsia="Calibri" w:hAnsi="Arial" w:cs="Arial"/>
          <w:vertAlign w:val="superscript"/>
        </w:rPr>
        <w:t>th</w:t>
      </w:r>
      <w:r>
        <w:rPr>
          <w:rFonts w:ascii="Arial" w:eastAsia="Calibri" w:hAnsi="Arial" w:cs="Arial"/>
        </w:rPr>
        <w:t>.</w:t>
      </w:r>
      <w:r w:rsidR="009D5577">
        <w:rPr>
          <w:rFonts w:ascii="Arial" w:eastAsia="Calibri" w:hAnsi="Arial" w:cs="Arial"/>
        </w:rPr>
        <w:t xml:space="preserve">  There were 105 people in attendance.</w:t>
      </w:r>
      <w:r>
        <w:rPr>
          <w:rFonts w:ascii="Arial" w:eastAsia="Calibri" w:hAnsi="Arial" w:cs="Arial"/>
        </w:rPr>
        <w:t xml:space="preserve">  Colossal Fossils </w:t>
      </w:r>
      <w:r w:rsidR="009D5577">
        <w:rPr>
          <w:rFonts w:ascii="Arial" w:eastAsia="Calibri" w:hAnsi="Arial" w:cs="Arial"/>
        </w:rPr>
        <w:t>put on</w:t>
      </w:r>
      <w:r>
        <w:rPr>
          <w:rFonts w:ascii="Arial" w:eastAsia="Calibri" w:hAnsi="Arial" w:cs="Arial"/>
        </w:rPr>
        <w:t xml:space="preserve"> a program on Wednesday, July 21</w:t>
      </w:r>
      <w:r w:rsidRPr="00A709E7">
        <w:rPr>
          <w:rFonts w:ascii="Arial" w:eastAsia="Calibri" w:hAnsi="Arial" w:cs="Arial"/>
          <w:vertAlign w:val="superscript"/>
        </w:rPr>
        <w:t>st</w:t>
      </w:r>
      <w:r>
        <w:rPr>
          <w:rFonts w:ascii="Arial" w:eastAsia="Calibri" w:hAnsi="Arial" w:cs="Arial"/>
        </w:rPr>
        <w:t xml:space="preserve">.  </w:t>
      </w:r>
      <w:r w:rsidR="009D5577">
        <w:rPr>
          <w:rFonts w:ascii="Arial" w:eastAsia="Calibri" w:hAnsi="Arial" w:cs="Arial"/>
        </w:rPr>
        <w:t>There were 22 people in attendance</w:t>
      </w:r>
      <w:r>
        <w:rPr>
          <w:rFonts w:ascii="Arial" w:eastAsia="Calibri" w:hAnsi="Arial" w:cs="Arial"/>
        </w:rPr>
        <w:t>.</w:t>
      </w:r>
    </w:p>
    <w:p w:rsidR="005133F5" w:rsidRPr="00BC72A8" w:rsidRDefault="005133F5" w:rsidP="005133F5">
      <w:pPr>
        <w:pStyle w:val="ListParagraph"/>
        <w:rPr>
          <w:rFonts w:ascii="Arial" w:eastAsia="Calibri" w:hAnsi="Arial" w:cs="Arial"/>
          <w:u w:val="single"/>
        </w:rPr>
      </w:pPr>
    </w:p>
    <w:p w:rsidR="005133F5" w:rsidRPr="00636563" w:rsidRDefault="004B7A1E" w:rsidP="005133F5">
      <w:pPr>
        <w:pStyle w:val="ListParagraph"/>
        <w:numPr>
          <w:ilvl w:val="0"/>
          <w:numId w:val="2"/>
        </w:numPr>
        <w:spacing w:after="0" w:line="240" w:lineRule="auto"/>
        <w:rPr>
          <w:rFonts w:ascii="Arial" w:eastAsia="Calibri" w:hAnsi="Arial" w:cs="Arial"/>
          <w:u w:val="single"/>
        </w:rPr>
      </w:pPr>
      <w:r>
        <w:rPr>
          <w:rFonts w:ascii="Arial" w:eastAsia="Calibri" w:hAnsi="Arial" w:cs="Arial"/>
        </w:rPr>
        <w:t>I will be contacting Betsy Popp to set up a painting event for October</w:t>
      </w:r>
      <w:r w:rsidR="00E95655">
        <w:rPr>
          <w:rFonts w:ascii="Arial" w:eastAsia="Calibri" w:hAnsi="Arial" w:cs="Arial"/>
        </w:rPr>
        <w:t xml:space="preserve"> and discussing with Kim </w:t>
      </w:r>
      <w:proofErr w:type="spellStart"/>
      <w:r w:rsidR="00E95655">
        <w:rPr>
          <w:rFonts w:ascii="Arial" w:eastAsia="Calibri" w:hAnsi="Arial" w:cs="Arial"/>
        </w:rPr>
        <w:t>Gruetzmacher</w:t>
      </w:r>
      <w:proofErr w:type="spellEnd"/>
      <w:r w:rsidR="00E95655">
        <w:rPr>
          <w:rFonts w:ascii="Arial" w:eastAsia="Calibri" w:hAnsi="Arial" w:cs="Arial"/>
        </w:rPr>
        <w:t xml:space="preserve"> about giving us a presentation for Color Street Nails</w:t>
      </w:r>
      <w:bookmarkStart w:id="0" w:name="_GoBack"/>
      <w:bookmarkEnd w:id="0"/>
      <w:r>
        <w:rPr>
          <w:rFonts w:ascii="Arial" w:eastAsia="Calibri" w:hAnsi="Arial" w:cs="Arial"/>
        </w:rPr>
        <w:t>.</w:t>
      </w:r>
    </w:p>
    <w:p w:rsidR="005133F5" w:rsidRPr="00455E11" w:rsidRDefault="005133F5" w:rsidP="005133F5">
      <w:pPr>
        <w:pStyle w:val="ListParagraph"/>
        <w:ind w:left="1440"/>
        <w:rPr>
          <w:rFonts w:ascii="Arial" w:eastAsia="Calibri" w:hAnsi="Arial" w:cs="Arial"/>
        </w:rPr>
      </w:pPr>
    </w:p>
    <w:p w:rsidR="005133F5" w:rsidRPr="00455E11" w:rsidRDefault="005133F5" w:rsidP="005133F5">
      <w:pPr>
        <w:pStyle w:val="ListParagraph"/>
        <w:numPr>
          <w:ilvl w:val="0"/>
          <w:numId w:val="5"/>
        </w:numPr>
        <w:spacing w:after="0" w:line="240" w:lineRule="auto"/>
        <w:rPr>
          <w:rFonts w:ascii="Arial" w:eastAsia="Calibri" w:hAnsi="Arial" w:cs="Arial"/>
          <w:b/>
          <w:sz w:val="24"/>
          <w:szCs w:val="24"/>
        </w:rPr>
      </w:pPr>
      <w:r w:rsidRPr="00455E11">
        <w:rPr>
          <w:rFonts w:ascii="Arial" w:eastAsia="Calibri" w:hAnsi="Arial" w:cs="Arial"/>
          <w:b/>
          <w:sz w:val="24"/>
          <w:szCs w:val="24"/>
        </w:rPr>
        <w:t>ADMINISTRATIVE SERVICES</w:t>
      </w:r>
    </w:p>
    <w:p w:rsidR="005133F5" w:rsidRPr="00455E11" w:rsidRDefault="005133F5" w:rsidP="005133F5">
      <w:pPr>
        <w:spacing w:after="0" w:line="240" w:lineRule="auto"/>
        <w:ind w:firstLine="720"/>
        <w:contextualSpacing/>
        <w:rPr>
          <w:rFonts w:ascii="Arial" w:eastAsia="Calibri" w:hAnsi="Arial" w:cs="Arial"/>
          <w:b/>
          <w:sz w:val="24"/>
          <w:szCs w:val="24"/>
          <w:u w:val="single"/>
        </w:rPr>
      </w:pPr>
      <w:r w:rsidRPr="00455E11">
        <w:rPr>
          <w:rFonts w:ascii="Arial" w:eastAsia="Calibri" w:hAnsi="Arial" w:cs="Arial"/>
          <w:b/>
          <w:sz w:val="24"/>
          <w:szCs w:val="24"/>
        </w:rPr>
        <w:t>To nurture the Friends of the Library organization.</w:t>
      </w:r>
      <w:r w:rsidRPr="00455E11">
        <w:rPr>
          <w:rFonts w:ascii="Arial" w:eastAsia="Calibri" w:hAnsi="Arial" w:cs="Arial"/>
          <w:b/>
          <w:sz w:val="24"/>
          <w:szCs w:val="24"/>
          <w:u w:val="single"/>
        </w:rPr>
        <w:t xml:space="preserve">    </w:t>
      </w:r>
    </w:p>
    <w:p w:rsidR="005133F5" w:rsidRPr="00455E11" w:rsidRDefault="005133F5" w:rsidP="005133F5">
      <w:pPr>
        <w:spacing w:after="0" w:line="240" w:lineRule="auto"/>
        <w:rPr>
          <w:rFonts w:ascii="Arial" w:eastAsia="Calibri" w:hAnsi="Arial" w:cs="Arial"/>
          <w:sz w:val="20"/>
          <w:szCs w:val="20"/>
        </w:rPr>
      </w:pPr>
    </w:p>
    <w:p w:rsidR="005133F5" w:rsidRDefault="005133F5" w:rsidP="005133F5">
      <w:pPr>
        <w:pStyle w:val="ListParagraph"/>
        <w:numPr>
          <w:ilvl w:val="0"/>
          <w:numId w:val="7"/>
        </w:numPr>
        <w:spacing w:after="0" w:line="240" w:lineRule="auto"/>
        <w:rPr>
          <w:rFonts w:ascii="Arial" w:eastAsia="Calibri" w:hAnsi="Arial" w:cs="Arial"/>
        </w:rPr>
      </w:pPr>
      <w:r>
        <w:rPr>
          <w:rFonts w:ascii="Arial" w:eastAsia="Calibri" w:hAnsi="Arial" w:cs="Arial"/>
        </w:rPr>
        <w:t>The Friends will be holding a quilt and gift basket raffle, which will take place around Labor Day.  Tickets are now on sale and can be purchased from the Friends and at the library.  The quilt will be on display in the cases in the foyer of the building.</w:t>
      </w:r>
    </w:p>
    <w:p w:rsidR="005133F5" w:rsidRDefault="005133F5" w:rsidP="005133F5">
      <w:pPr>
        <w:spacing w:after="0" w:line="240" w:lineRule="auto"/>
        <w:rPr>
          <w:rFonts w:ascii="Arial" w:eastAsia="Calibri" w:hAnsi="Arial" w:cs="Arial"/>
        </w:rPr>
      </w:pPr>
    </w:p>
    <w:p w:rsidR="005133F5" w:rsidRDefault="005133F5" w:rsidP="005133F5">
      <w:pPr>
        <w:pStyle w:val="ListParagraph"/>
        <w:numPr>
          <w:ilvl w:val="0"/>
          <w:numId w:val="7"/>
        </w:numPr>
        <w:spacing w:after="0" w:line="240" w:lineRule="auto"/>
        <w:rPr>
          <w:rFonts w:ascii="Arial" w:eastAsia="Calibri" w:hAnsi="Arial" w:cs="Arial"/>
        </w:rPr>
      </w:pPr>
      <w:r w:rsidRPr="0083790F">
        <w:rPr>
          <w:rFonts w:ascii="Arial" w:eastAsia="Calibri" w:hAnsi="Arial" w:cs="Arial"/>
        </w:rPr>
        <w:t>The Friends annual Pie and Ice Cream Social t</w:t>
      </w:r>
      <w:r w:rsidR="001F59F3">
        <w:rPr>
          <w:rFonts w:ascii="Arial" w:eastAsia="Calibri" w:hAnsi="Arial" w:cs="Arial"/>
        </w:rPr>
        <w:t>ook</w:t>
      </w:r>
      <w:r w:rsidRPr="0083790F">
        <w:rPr>
          <w:rFonts w:ascii="Arial" w:eastAsia="Calibri" w:hAnsi="Arial" w:cs="Arial"/>
        </w:rPr>
        <w:t xml:space="preserve"> place July 18</w:t>
      </w:r>
      <w:r w:rsidRPr="0083790F">
        <w:rPr>
          <w:rFonts w:ascii="Arial" w:eastAsia="Calibri" w:hAnsi="Arial" w:cs="Arial"/>
          <w:vertAlign w:val="superscript"/>
        </w:rPr>
        <w:t>th</w:t>
      </w:r>
      <w:r w:rsidRPr="0083790F">
        <w:rPr>
          <w:rFonts w:ascii="Arial" w:eastAsia="Calibri" w:hAnsi="Arial" w:cs="Arial"/>
        </w:rPr>
        <w:t xml:space="preserve"> on the old Suring </w:t>
      </w:r>
      <w:r>
        <w:rPr>
          <w:rFonts w:ascii="Arial" w:eastAsia="Calibri" w:hAnsi="Arial" w:cs="Arial"/>
        </w:rPr>
        <w:t>B</w:t>
      </w:r>
      <w:r w:rsidRPr="0083790F">
        <w:rPr>
          <w:rFonts w:ascii="Arial" w:eastAsia="Calibri" w:hAnsi="Arial" w:cs="Arial"/>
        </w:rPr>
        <w:t>ridge, from 11am – 2pm.</w:t>
      </w:r>
      <w:r w:rsidR="001F59F3">
        <w:rPr>
          <w:rFonts w:ascii="Arial" w:eastAsia="Calibri" w:hAnsi="Arial" w:cs="Arial"/>
        </w:rPr>
        <w:t xml:space="preserve">  There were brats and hot dogs grilled by the Suring Area Historical Society and Pie and Ice Cream by the Friends of the library.  There was also music performed by Don Moser, </w:t>
      </w:r>
      <w:proofErr w:type="spellStart"/>
      <w:r w:rsidR="001F59F3">
        <w:rPr>
          <w:rFonts w:ascii="Arial" w:eastAsia="Calibri" w:hAnsi="Arial" w:cs="Arial"/>
        </w:rPr>
        <w:t>Rennae</w:t>
      </w:r>
      <w:proofErr w:type="spellEnd"/>
      <w:r w:rsidR="001F59F3">
        <w:rPr>
          <w:rFonts w:ascii="Arial" w:eastAsia="Calibri" w:hAnsi="Arial" w:cs="Arial"/>
        </w:rPr>
        <w:t xml:space="preserve"> Ryan and Eddie Erickson.  $1,400+ was made and is split between the Historical Society and the Friends.  </w:t>
      </w:r>
    </w:p>
    <w:p w:rsidR="001F59F3" w:rsidRPr="001F59F3" w:rsidRDefault="001F59F3" w:rsidP="001F59F3">
      <w:pPr>
        <w:pStyle w:val="ListParagraph"/>
        <w:rPr>
          <w:rFonts w:ascii="Arial" w:eastAsia="Calibri" w:hAnsi="Arial" w:cs="Arial"/>
        </w:rPr>
      </w:pPr>
    </w:p>
    <w:p w:rsidR="001F59F3" w:rsidRPr="0083790F" w:rsidRDefault="001F59F3" w:rsidP="005133F5">
      <w:pPr>
        <w:pStyle w:val="ListParagraph"/>
        <w:numPr>
          <w:ilvl w:val="0"/>
          <w:numId w:val="7"/>
        </w:numPr>
        <w:spacing w:after="0" w:line="240" w:lineRule="auto"/>
        <w:rPr>
          <w:rFonts w:ascii="Arial" w:eastAsia="Calibri" w:hAnsi="Arial" w:cs="Arial"/>
        </w:rPr>
      </w:pPr>
      <w:r>
        <w:rPr>
          <w:rFonts w:ascii="Arial" w:eastAsia="Calibri" w:hAnsi="Arial" w:cs="Arial"/>
        </w:rPr>
        <w:t>Next up for the friends is their annual book sale on Labor Day weekend.</w:t>
      </w:r>
    </w:p>
    <w:p w:rsidR="005133F5" w:rsidRDefault="005133F5" w:rsidP="005133F5">
      <w:pPr>
        <w:spacing w:after="0" w:line="240" w:lineRule="auto"/>
        <w:ind w:firstLine="720"/>
        <w:contextualSpacing/>
        <w:rPr>
          <w:rFonts w:ascii="Arial" w:eastAsia="Calibri" w:hAnsi="Arial" w:cs="Arial"/>
          <w:b/>
          <w:sz w:val="24"/>
          <w:szCs w:val="24"/>
        </w:rPr>
      </w:pPr>
    </w:p>
    <w:p w:rsidR="005133F5" w:rsidRPr="00455E11" w:rsidRDefault="005133F5" w:rsidP="005133F5">
      <w:pPr>
        <w:spacing w:after="0" w:line="240" w:lineRule="auto"/>
        <w:ind w:firstLine="720"/>
        <w:contextualSpacing/>
        <w:rPr>
          <w:rFonts w:ascii="Arial" w:eastAsia="Calibri" w:hAnsi="Arial" w:cs="Arial"/>
          <w:b/>
          <w:sz w:val="24"/>
          <w:szCs w:val="24"/>
        </w:rPr>
      </w:pPr>
      <w:r w:rsidRPr="00455E11">
        <w:rPr>
          <w:rFonts w:ascii="Arial" w:eastAsia="Calibri" w:hAnsi="Arial" w:cs="Arial"/>
          <w:b/>
          <w:sz w:val="24"/>
          <w:szCs w:val="24"/>
        </w:rPr>
        <w:t>To create and implement a long-term plan for the Suring Area Public Library.</w:t>
      </w:r>
    </w:p>
    <w:p w:rsidR="005133F5" w:rsidRPr="00455E11" w:rsidRDefault="005133F5" w:rsidP="005133F5">
      <w:pPr>
        <w:pStyle w:val="ListParagraph"/>
        <w:spacing w:after="0" w:line="240" w:lineRule="auto"/>
        <w:ind w:left="1440"/>
        <w:rPr>
          <w:rFonts w:ascii="Arial" w:eastAsia="Calibri" w:hAnsi="Arial" w:cs="Arial"/>
          <w:b/>
          <w:sz w:val="24"/>
          <w:szCs w:val="24"/>
        </w:rPr>
      </w:pPr>
    </w:p>
    <w:p w:rsidR="005D5452" w:rsidRPr="00BA0C3C" w:rsidRDefault="005133F5" w:rsidP="005D5452">
      <w:pPr>
        <w:pStyle w:val="xp1"/>
        <w:numPr>
          <w:ilvl w:val="0"/>
          <w:numId w:val="9"/>
        </w:numPr>
        <w:shd w:val="clear" w:color="auto" w:fill="FFFFFF"/>
        <w:spacing w:before="0" w:beforeAutospacing="0" w:after="0" w:afterAutospacing="0"/>
        <w:rPr>
          <w:rStyle w:val="xs1"/>
          <w:rFonts w:ascii="Arial" w:hAnsi="Arial" w:cs="Arial"/>
          <w:sz w:val="22"/>
          <w:szCs w:val="22"/>
          <w:u w:val="single"/>
        </w:rPr>
      </w:pPr>
      <w:r w:rsidRPr="00BA0C3C">
        <w:rPr>
          <w:rFonts w:ascii="Arial" w:eastAsia="Calibri" w:hAnsi="Arial" w:cs="Arial"/>
          <w:sz w:val="22"/>
          <w:szCs w:val="22"/>
        </w:rPr>
        <w:t xml:space="preserve">The next Long Range Planning </w:t>
      </w:r>
      <w:r w:rsidR="005D5452" w:rsidRPr="00BA0C3C">
        <w:rPr>
          <w:rFonts w:ascii="Arial" w:eastAsia="Calibri" w:hAnsi="Arial" w:cs="Arial"/>
          <w:sz w:val="22"/>
          <w:szCs w:val="22"/>
        </w:rPr>
        <w:t xml:space="preserve">Committee </w:t>
      </w:r>
      <w:r w:rsidRPr="00BA0C3C">
        <w:rPr>
          <w:rFonts w:ascii="Arial" w:eastAsia="Calibri" w:hAnsi="Arial" w:cs="Arial"/>
          <w:sz w:val="22"/>
          <w:szCs w:val="22"/>
        </w:rPr>
        <w:t xml:space="preserve">met </w:t>
      </w:r>
      <w:r w:rsidR="001F59F3" w:rsidRPr="00BA0C3C">
        <w:rPr>
          <w:rFonts w:ascii="Arial" w:eastAsia="Calibri" w:hAnsi="Arial" w:cs="Arial"/>
          <w:sz w:val="22"/>
          <w:szCs w:val="22"/>
        </w:rPr>
        <w:t>on</w:t>
      </w:r>
      <w:r w:rsidRPr="00BA0C3C">
        <w:rPr>
          <w:rFonts w:ascii="Arial" w:eastAsia="Calibri" w:hAnsi="Arial" w:cs="Arial"/>
          <w:sz w:val="22"/>
          <w:szCs w:val="22"/>
        </w:rPr>
        <w:t xml:space="preserve"> Wednesday, June 30</w:t>
      </w:r>
      <w:r w:rsidRPr="00BA0C3C">
        <w:rPr>
          <w:rFonts w:ascii="Arial" w:eastAsia="Calibri" w:hAnsi="Arial" w:cs="Arial"/>
          <w:sz w:val="22"/>
          <w:szCs w:val="22"/>
          <w:vertAlign w:val="superscript"/>
        </w:rPr>
        <w:t>th</w:t>
      </w:r>
      <w:r w:rsidRPr="00BA0C3C">
        <w:rPr>
          <w:rFonts w:ascii="Arial" w:eastAsia="Calibri" w:hAnsi="Arial" w:cs="Arial"/>
          <w:sz w:val="22"/>
          <w:szCs w:val="22"/>
        </w:rPr>
        <w:t>.</w:t>
      </w:r>
      <w:r w:rsidR="001F59F3" w:rsidRPr="00BA0C3C">
        <w:rPr>
          <w:rFonts w:ascii="Arial" w:eastAsia="Calibri" w:hAnsi="Arial" w:cs="Arial"/>
          <w:sz w:val="22"/>
          <w:szCs w:val="22"/>
        </w:rPr>
        <w:t xml:space="preserve">  </w:t>
      </w:r>
      <w:r w:rsidR="005D5452" w:rsidRPr="00BA0C3C">
        <w:rPr>
          <w:rStyle w:val="xs1"/>
          <w:rFonts w:ascii="Arial" w:hAnsi="Arial" w:cs="Arial"/>
          <w:sz w:val="22"/>
          <w:szCs w:val="22"/>
        </w:rPr>
        <w:t>Each of the committee members went through sample surveys and those that were conducted by other libraries.  We picked out the questions that fit under the categories that we created at our last LRP meeting.  A survey (rough draft) will now be compiled using those questions.</w:t>
      </w:r>
    </w:p>
    <w:p w:rsidR="005133F5" w:rsidRPr="00455E11" w:rsidRDefault="005133F5" w:rsidP="005133F5">
      <w:pPr>
        <w:spacing w:after="0" w:line="240" w:lineRule="auto"/>
        <w:rPr>
          <w:rFonts w:ascii="Arial" w:eastAsia="Calibri" w:hAnsi="Arial" w:cs="Arial"/>
          <w:sz w:val="20"/>
          <w:szCs w:val="20"/>
        </w:rPr>
      </w:pPr>
    </w:p>
    <w:p w:rsidR="005133F5" w:rsidRPr="00455E11" w:rsidRDefault="005133F5" w:rsidP="005133F5">
      <w:pPr>
        <w:pStyle w:val="ListParagraph"/>
        <w:numPr>
          <w:ilvl w:val="0"/>
          <w:numId w:val="5"/>
        </w:numPr>
        <w:spacing w:after="0" w:line="240" w:lineRule="auto"/>
        <w:rPr>
          <w:rFonts w:ascii="Arial" w:eastAsia="Calibri" w:hAnsi="Arial" w:cs="Arial"/>
          <w:b/>
          <w:sz w:val="24"/>
          <w:szCs w:val="24"/>
        </w:rPr>
      </w:pPr>
      <w:r w:rsidRPr="00455E11">
        <w:rPr>
          <w:rFonts w:ascii="Arial" w:eastAsia="Calibri" w:hAnsi="Arial" w:cs="Arial"/>
          <w:b/>
          <w:sz w:val="24"/>
          <w:szCs w:val="24"/>
        </w:rPr>
        <w:t>COLLECTION MANAGEMENT</w:t>
      </w:r>
    </w:p>
    <w:p w:rsidR="005133F5" w:rsidRPr="00455E11" w:rsidRDefault="005133F5" w:rsidP="005133F5">
      <w:pPr>
        <w:spacing w:after="0" w:line="240" w:lineRule="auto"/>
        <w:ind w:left="720"/>
        <w:rPr>
          <w:rFonts w:ascii="Arial" w:eastAsia="Calibri" w:hAnsi="Arial" w:cs="Arial"/>
          <w:b/>
          <w:sz w:val="24"/>
          <w:szCs w:val="24"/>
        </w:rPr>
      </w:pPr>
      <w:r w:rsidRPr="00455E11">
        <w:rPr>
          <w:rFonts w:ascii="Arial" w:eastAsia="Calibri" w:hAnsi="Arial" w:cs="Arial"/>
          <w:b/>
          <w:sz w:val="24"/>
          <w:szCs w:val="24"/>
        </w:rPr>
        <w:t>Review collection development options that include both traditional and non-traditional materials.</w:t>
      </w:r>
    </w:p>
    <w:p w:rsidR="005133F5" w:rsidRPr="00455E11" w:rsidRDefault="005133F5" w:rsidP="005133F5">
      <w:pPr>
        <w:spacing w:after="0" w:line="240" w:lineRule="auto"/>
        <w:ind w:left="720"/>
        <w:rPr>
          <w:rFonts w:ascii="Arial" w:eastAsia="Calibri" w:hAnsi="Arial" w:cs="Arial"/>
          <w:b/>
          <w:szCs w:val="23"/>
        </w:rPr>
      </w:pPr>
    </w:p>
    <w:p w:rsidR="005133F5" w:rsidRPr="006D0467" w:rsidRDefault="00694C34" w:rsidP="005133F5">
      <w:pPr>
        <w:pStyle w:val="ListParagraph"/>
        <w:numPr>
          <w:ilvl w:val="1"/>
          <w:numId w:val="5"/>
        </w:numPr>
        <w:spacing w:after="0" w:line="240" w:lineRule="auto"/>
        <w:rPr>
          <w:rFonts w:ascii="Arial" w:eastAsia="Calibri" w:hAnsi="Arial" w:cs="Arial"/>
        </w:rPr>
      </w:pPr>
      <w:r>
        <w:rPr>
          <w:rFonts w:ascii="Arial" w:eastAsia="Calibri" w:hAnsi="Arial" w:cs="Arial"/>
        </w:rPr>
        <w:t>We’ve received a box of DVD’s and were able to process and put on our shelf 2</w:t>
      </w:r>
      <w:r w:rsidR="00DF3834">
        <w:rPr>
          <w:rFonts w:ascii="Arial" w:eastAsia="Calibri" w:hAnsi="Arial" w:cs="Arial"/>
        </w:rPr>
        <w:t>3</w:t>
      </w:r>
      <w:r>
        <w:rPr>
          <w:rFonts w:ascii="Arial" w:eastAsia="Calibri" w:hAnsi="Arial" w:cs="Arial"/>
        </w:rPr>
        <w:t xml:space="preserve"> out of 2</w:t>
      </w:r>
      <w:r w:rsidR="00F30046">
        <w:rPr>
          <w:rFonts w:ascii="Arial" w:eastAsia="Calibri" w:hAnsi="Arial" w:cs="Arial"/>
        </w:rPr>
        <w:t>8</w:t>
      </w:r>
      <w:r>
        <w:rPr>
          <w:rFonts w:ascii="Arial" w:eastAsia="Calibri" w:hAnsi="Arial" w:cs="Arial"/>
        </w:rPr>
        <w:t>.</w:t>
      </w:r>
    </w:p>
    <w:p w:rsidR="005133F5" w:rsidRPr="00455E11" w:rsidRDefault="005133F5" w:rsidP="005133F5">
      <w:pPr>
        <w:spacing w:after="0" w:line="240" w:lineRule="auto"/>
        <w:ind w:left="720"/>
        <w:contextualSpacing/>
        <w:rPr>
          <w:rFonts w:ascii="Arial" w:eastAsia="Calibri" w:hAnsi="Arial" w:cs="Arial"/>
          <w:b/>
          <w:sz w:val="24"/>
          <w:szCs w:val="24"/>
          <w:u w:val="single"/>
        </w:rPr>
      </w:pPr>
    </w:p>
    <w:p w:rsidR="005133F5" w:rsidRDefault="005133F5" w:rsidP="005133F5">
      <w:pPr>
        <w:spacing w:after="0" w:line="240" w:lineRule="auto"/>
        <w:ind w:left="720"/>
        <w:contextualSpacing/>
        <w:rPr>
          <w:rFonts w:ascii="Arial" w:eastAsia="Calibri" w:hAnsi="Arial" w:cs="Arial"/>
          <w:b/>
          <w:sz w:val="24"/>
          <w:szCs w:val="24"/>
        </w:rPr>
      </w:pPr>
    </w:p>
    <w:p w:rsidR="005133F5" w:rsidRPr="00455E11" w:rsidRDefault="005133F5" w:rsidP="005133F5">
      <w:pPr>
        <w:spacing w:after="0" w:line="240" w:lineRule="auto"/>
        <w:ind w:left="720"/>
        <w:contextualSpacing/>
        <w:rPr>
          <w:rFonts w:ascii="Arial" w:eastAsia="Calibri" w:hAnsi="Arial" w:cs="Arial"/>
          <w:b/>
          <w:szCs w:val="23"/>
        </w:rPr>
      </w:pPr>
      <w:r w:rsidRPr="00455E11">
        <w:rPr>
          <w:rFonts w:ascii="Arial" w:eastAsia="Calibri" w:hAnsi="Arial" w:cs="Arial"/>
          <w:b/>
          <w:sz w:val="24"/>
          <w:szCs w:val="24"/>
        </w:rPr>
        <w:t>Develop and implement a</w:t>
      </w:r>
      <w:r w:rsidRPr="00455E11">
        <w:rPr>
          <w:rFonts w:ascii="Arial" w:eastAsia="Calibri" w:hAnsi="Arial" w:cs="Arial"/>
          <w:b/>
          <w:szCs w:val="23"/>
        </w:rPr>
        <w:t xml:space="preserve"> weeding schedule to keep up-to-date with the ever-changing needs/wants of library patrons.</w:t>
      </w:r>
    </w:p>
    <w:p w:rsidR="005133F5" w:rsidRPr="00455E11" w:rsidRDefault="005133F5" w:rsidP="005133F5">
      <w:pPr>
        <w:spacing w:after="0" w:line="240" w:lineRule="auto"/>
        <w:ind w:left="720"/>
        <w:contextualSpacing/>
        <w:rPr>
          <w:rFonts w:ascii="Arial" w:eastAsia="Calibri" w:hAnsi="Arial" w:cs="Arial"/>
          <w:b/>
          <w:szCs w:val="23"/>
        </w:rPr>
      </w:pPr>
    </w:p>
    <w:p w:rsidR="005133F5" w:rsidRPr="00455E11" w:rsidRDefault="006E31B1" w:rsidP="005133F5">
      <w:pPr>
        <w:pStyle w:val="ListParagraph"/>
        <w:numPr>
          <w:ilvl w:val="0"/>
          <w:numId w:val="3"/>
        </w:numPr>
        <w:spacing w:after="0" w:line="240" w:lineRule="auto"/>
        <w:rPr>
          <w:rFonts w:ascii="Arial" w:eastAsia="Calibri" w:hAnsi="Arial" w:cs="Arial"/>
        </w:rPr>
      </w:pPr>
      <w:r>
        <w:rPr>
          <w:rFonts w:ascii="Arial" w:eastAsia="Calibri" w:hAnsi="Arial" w:cs="Arial"/>
        </w:rPr>
        <w:t>Even though weeding is not being done at this time, the girls are still busy going through book donations and organizing everything for the Book Sale that’s coming up.</w:t>
      </w:r>
    </w:p>
    <w:p w:rsidR="005133F5" w:rsidRPr="00455E11" w:rsidRDefault="005133F5" w:rsidP="005133F5">
      <w:pPr>
        <w:spacing w:after="0" w:line="240" w:lineRule="auto"/>
        <w:ind w:left="2160"/>
        <w:contextualSpacing/>
        <w:rPr>
          <w:rFonts w:ascii="Arial" w:eastAsia="Calibri" w:hAnsi="Arial" w:cs="Arial"/>
          <w:szCs w:val="23"/>
        </w:rPr>
      </w:pPr>
    </w:p>
    <w:p w:rsidR="005133F5" w:rsidRPr="00455E11" w:rsidRDefault="005133F5" w:rsidP="005133F5">
      <w:pPr>
        <w:pStyle w:val="ListParagraph"/>
        <w:numPr>
          <w:ilvl w:val="0"/>
          <w:numId w:val="5"/>
        </w:numPr>
        <w:spacing w:after="0" w:line="240" w:lineRule="auto"/>
        <w:rPr>
          <w:rFonts w:ascii="Arial" w:eastAsia="Calibri" w:hAnsi="Arial" w:cs="Arial"/>
          <w:b/>
          <w:sz w:val="24"/>
          <w:szCs w:val="24"/>
        </w:rPr>
      </w:pPr>
      <w:r w:rsidRPr="00455E11">
        <w:rPr>
          <w:rFonts w:ascii="Arial" w:eastAsia="Calibri" w:hAnsi="Arial" w:cs="Arial"/>
          <w:b/>
          <w:sz w:val="24"/>
          <w:szCs w:val="24"/>
        </w:rPr>
        <w:t>FACILITIES MANAGEMENT</w:t>
      </w:r>
    </w:p>
    <w:p w:rsidR="005133F5" w:rsidRPr="00455E11" w:rsidRDefault="005133F5" w:rsidP="005133F5">
      <w:pPr>
        <w:spacing w:after="0" w:line="240" w:lineRule="auto"/>
        <w:ind w:left="720"/>
        <w:contextualSpacing/>
        <w:rPr>
          <w:rFonts w:ascii="Arial" w:eastAsia="Calibri" w:hAnsi="Arial" w:cs="Arial"/>
          <w:b/>
          <w:sz w:val="24"/>
          <w:szCs w:val="24"/>
        </w:rPr>
      </w:pPr>
      <w:r w:rsidRPr="00455E11">
        <w:rPr>
          <w:rFonts w:ascii="Arial" w:eastAsia="Calibri" w:hAnsi="Arial" w:cs="Arial"/>
          <w:b/>
          <w:sz w:val="24"/>
          <w:szCs w:val="24"/>
        </w:rPr>
        <w:t>Actively assess the care and maintenance of the library building and grounds as well as evaluate the functionality of the library and recommend and/or make changes as needed.</w:t>
      </w:r>
    </w:p>
    <w:p w:rsidR="005133F5" w:rsidRPr="00455E11" w:rsidRDefault="005133F5" w:rsidP="005133F5">
      <w:pPr>
        <w:spacing w:after="0" w:line="240" w:lineRule="auto"/>
        <w:ind w:firstLine="720"/>
        <w:contextualSpacing/>
        <w:rPr>
          <w:rFonts w:ascii="Arial" w:eastAsia="Calibri" w:hAnsi="Arial" w:cs="Arial"/>
          <w:b/>
          <w:szCs w:val="23"/>
        </w:rPr>
      </w:pPr>
    </w:p>
    <w:p w:rsidR="005133F5" w:rsidRPr="00BC46A2" w:rsidRDefault="00377641" w:rsidP="005133F5">
      <w:pPr>
        <w:pStyle w:val="ListParagraph"/>
        <w:numPr>
          <w:ilvl w:val="0"/>
          <w:numId w:val="4"/>
        </w:numPr>
        <w:spacing w:after="0" w:line="240" w:lineRule="auto"/>
        <w:rPr>
          <w:rFonts w:ascii="Arial" w:eastAsia="Calibri" w:hAnsi="Arial" w:cs="Arial"/>
        </w:rPr>
      </w:pPr>
      <w:r>
        <w:rPr>
          <w:rFonts w:ascii="Arial" w:eastAsia="Calibri" w:hAnsi="Arial" w:cs="Arial"/>
        </w:rPr>
        <w:t xml:space="preserve">The LED sign is up!  The electrician </w:t>
      </w:r>
      <w:r w:rsidR="006E31B1">
        <w:rPr>
          <w:rFonts w:ascii="Arial" w:eastAsia="Calibri" w:hAnsi="Arial" w:cs="Arial"/>
        </w:rPr>
        <w:t>came on Friday, the 23</w:t>
      </w:r>
      <w:r w:rsidR="006E31B1" w:rsidRPr="006E31B1">
        <w:rPr>
          <w:rFonts w:ascii="Arial" w:eastAsia="Calibri" w:hAnsi="Arial" w:cs="Arial"/>
          <w:vertAlign w:val="superscript"/>
        </w:rPr>
        <w:t>rd</w:t>
      </w:r>
      <w:r w:rsidR="006E31B1">
        <w:rPr>
          <w:rFonts w:ascii="Arial" w:eastAsia="Calibri" w:hAnsi="Arial" w:cs="Arial"/>
        </w:rPr>
        <w:t xml:space="preserve"> and hooked everything up.</w:t>
      </w:r>
      <w:r>
        <w:rPr>
          <w:rFonts w:ascii="Arial" w:eastAsia="Calibri" w:hAnsi="Arial" w:cs="Arial"/>
        </w:rPr>
        <w:t xml:space="preserve">  </w:t>
      </w:r>
      <w:r w:rsidR="006E31B1">
        <w:rPr>
          <w:rFonts w:ascii="Arial" w:eastAsia="Calibri" w:hAnsi="Arial" w:cs="Arial"/>
        </w:rPr>
        <w:t>The staff and I will be trained next Tuesday, the 27</w:t>
      </w:r>
      <w:r w:rsidR="006E31B1" w:rsidRPr="006E31B1">
        <w:rPr>
          <w:rFonts w:ascii="Arial" w:eastAsia="Calibri" w:hAnsi="Arial" w:cs="Arial"/>
          <w:vertAlign w:val="superscript"/>
        </w:rPr>
        <w:t>th</w:t>
      </w:r>
      <w:r w:rsidR="006E31B1">
        <w:rPr>
          <w:rFonts w:ascii="Arial" w:eastAsia="Calibri" w:hAnsi="Arial" w:cs="Arial"/>
        </w:rPr>
        <w:t>, on how to put information on the sign.</w:t>
      </w:r>
    </w:p>
    <w:p w:rsidR="005133F5" w:rsidRDefault="005133F5" w:rsidP="005133F5">
      <w:pPr>
        <w:spacing w:after="0" w:line="240" w:lineRule="auto"/>
        <w:ind w:left="1080"/>
        <w:rPr>
          <w:rFonts w:ascii="Arial" w:eastAsia="Calibri" w:hAnsi="Arial" w:cs="Arial"/>
        </w:rPr>
      </w:pPr>
    </w:p>
    <w:p w:rsidR="005133F5" w:rsidRPr="00455E11" w:rsidRDefault="005133F5" w:rsidP="005133F5">
      <w:pPr>
        <w:pStyle w:val="ListParagraph"/>
        <w:spacing w:after="0" w:line="240" w:lineRule="auto"/>
        <w:ind w:left="1440"/>
        <w:rPr>
          <w:rFonts w:ascii="Arial" w:eastAsia="Calibri" w:hAnsi="Arial" w:cs="Arial"/>
        </w:rPr>
      </w:pPr>
      <w:r>
        <w:rPr>
          <w:rFonts w:ascii="Arial" w:eastAsia="Calibri" w:hAnsi="Arial" w:cs="Arial"/>
        </w:rPr>
        <w:t xml:space="preserve">  </w:t>
      </w:r>
      <w:r w:rsidRPr="00455E11">
        <w:rPr>
          <w:rFonts w:ascii="Arial" w:eastAsia="Calibri" w:hAnsi="Arial" w:cs="Arial"/>
        </w:rPr>
        <w:t xml:space="preserve"> </w:t>
      </w:r>
    </w:p>
    <w:p w:rsidR="005133F5" w:rsidRPr="00455E11" w:rsidRDefault="005133F5" w:rsidP="005133F5">
      <w:pPr>
        <w:spacing w:after="0" w:line="240" w:lineRule="auto"/>
        <w:ind w:left="720"/>
        <w:contextualSpacing/>
        <w:rPr>
          <w:rFonts w:ascii="Arial" w:eastAsia="Calibri" w:hAnsi="Arial" w:cs="Arial"/>
          <w:b/>
          <w:sz w:val="24"/>
          <w:szCs w:val="24"/>
          <w:u w:val="single"/>
        </w:rPr>
      </w:pPr>
    </w:p>
    <w:p w:rsidR="005133F5" w:rsidRPr="00455E11" w:rsidRDefault="005133F5" w:rsidP="005133F5">
      <w:pPr>
        <w:pStyle w:val="ListParagraph"/>
        <w:rPr>
          <w:rFonts w:ascii="Arial" w:eastAsia="Calibri" w:hAnsi="Arial" w:cs="Arial"/>
          <w:sz w:val="20"/>
          <w:szCs w:val="20"/>
        </w:rPr>
      </w:pPr>
    </w:p>
    <w:p w:rsidR="005133F5" w:rsidRPr="00455E11" w:rsidRDefault="005133F5" w:rsidP="005133F5">
      <w:pPr>
        <w:pStyle w:val="ListParagraph"/>
        <w:spacing w:after="0" w:line="240" w:lineRule="auto"/>
        <w:ind w:left="1440"/>
        <w:rPr>
          <w:rFonts w:ascii="Arial" w:eastAsia="Calibri" w:hAnsi="Arial" w:cs="Arial"/>
          <w:sz w:val="20"/>
          <w:szCs w:val="20"/>
        </w:rPr>
      </w:pPr>
    </w:p>
    <w:p w:rsidR="005133F5" w:rsidRDefault="005133F5" w:rsidP="005133F5">
      <w:pPr>
        <w:spacing w:after="0" w:line="240" w:lineRule="auto"/>
        <w:rPr>
          <w:rFonts w:ascii="Tahoma" w:eastAsia="Calibri" w:hAnsi="Tahoma" w:cs="Tahoma"/>
          <w:sz w:val="20"/>
          <w:szCs w:val="20"/>
        </w:rPr>
      </w:pPr>
    </w:p>
    <w:p w:rsidR="005133F5" w:rsidRPr="00095807" w:rsidRDefault="005133F5" w:rsidP="005133F5">
      <w:pPr>
        <w:pStyle w:val="ListParagraph"/>
        <w:spacing w:after="0" w:line="240" w:lineRule="auto"/>
        <w:ind w:left="1440"/>
        <w:rPr>
          <w:rFonts w:ascii="Tahoma" w:eastAsia="Calibri" w:hAnsi="Tahoma" w:cs="Tahoma"/>
          <w:sz w:val="20"/>
          <w:szCs w:val="20"/>
        </w:rPr>
      </w:pPr>
    </w:p>
    <w:p w:rsidR="005133F5" w:rsidRPr="00BC28D1" w:rsidRDefault="005133F5" w:rsidP="005133F5">
      <w:pPr>
        <w:pStyle w:val="ListParagraph"/>
        <w:rPr>
          <w:rFonts w:ascii="Tahoma" w:eastAsia="Calibri" w:hAnsi="Tahoma" w:cs="Tahoma"/>
          <w:sz w:val="20"/>
          <w:szCs w:val="20"/>
        </w:rPr>
      </w:pPr>
    </w:p>
    <w:p w:rsidR="005133F5" w:rsidRDefault="005133F5" w:rsidP="005133F5">
      <w:pPr>
        <w:spacing w:after="0" w:line="240" w:lineRule="auto"/>
        <w:rPr>
          <w:rFonts w:ascii="Tahoma" w:eastAsia="Calibri" w:hAnsi="Tahoma" w:cs="Tahoma"/>
          <w:sz w:val="20"/>
          <w:szCs w:val="20"/>
        </w:rPr>
      </w:pPr>
    </w:p>
    <w:p w:rsidR="005133F5" w:rsidRPr="00F32435" w:rsidRDefault="005133F5" w:rsidP="005133F5">
      <w:pPr>
        <w:spacing w:after="0" w:line="240" w:lineRule="auto"/>
        <w:jc w:val="center"/>
      </w:pPr>
      <w:r w:rsidRPr="00F32435">
        <w:rPr>
          <w:rStyle w:val="Emphasis"/>
          <w:rFonts w:ascii="Arial" w:hAnsi="Arial" w:cs="Arial"/>
          <w:color w:val="5040AE"/>
          <w:shd w:val="clear" w:color="auto" w:fill="FFFFFF"/>
        </w:rPr>
        <w:t>The Suring Area Public Library connects people with information, ideas, and experiences</w:t>
      </w:r>
      <w:r w:rsidRPr="00F32435">
        <w:rPr>
          <w:rStyle w:val="Emphasis"/>
          <w:rFonts w:ascii="Arial" w:hAnsi="Arial" w:cs="Arial"/>
          <w:color w:val="666666"/>
          <w:shd w:val="clear" w:color="auto" w:fill="FFFFFF"/>
        </w:rPr>
        <w:t> </w:t>
      </w:r>
      <w:r w:rsidRPr="00F32435">
        <w:rPr>
          <w:rStyle w:val="Strong"/>
          <w:rFonts w:ascii="Arial" w:hAnsi="Arial" w:cs="Arial"/>
          <w:color w:val="666666"/>
          <w:u w:val="single"/>
          <w:shd w:val="clear" w:color="auto" w:fill="FFFFFF"/>
        </w:rPr>
        <w:t>to provide</w:t>
      </w:r>
      <w:r w:rsidRPr="00F32435">
        <w:rPr>
          <w:rStyle w:val="Emphasis"/>
          <w:rFonts w:ascii="Arial" w:hAnsi="Arial" w:cs="Arial"/>
          <w:color w:val="666666"/>
          <w:shd w:val="clear" w:color="auto" w:fill="FFFFFF"/>
        </w:rPr>
        <w:t> </w:t>
      </w:r>
      <w:r w:rsidRPr="00F32435">
        <w:rPr>
          <w:rStyle w:val="Emphasis"/>
          <w:rFonts w:ascii="Arial" w:hAnsi="Arial" w:cs="Arial"/>
          <w:color w:val="5040AE"/>
          <w:shd w:val="clear" w:color="auto" w:fill="FFFFFF"/>
        </w:rPr>
        <w:t>education and enjoyment.</w:t>
      </w:r>
    </w:p>
    <w:p w:rsidR="005133F5" w:rsidRDefault="005133F5" w:rsidP="005133F5"/>
    <w:p w:rsidR="0056319A" w:rsidRDefault="0056319A"/>
    <w:sectPr w:rsidR="0056319A" w:rsidSect="007C7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27A"/>
    <w:multiLevelType w:val="hybridMultilevel"/>
    <w:tmpl w:val="4C6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B424F"/>
    <w:multiLevelType w:val="hybridMultilevel"/>
    <w:tmpl w:val="2FFEA5AE"/>
    <w:lvl w:ilvl="0" w:tplc="6F1AC89A">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F1AFB"/>
    <w:multiLevelType w:val="hybridMultilevel"/>
    <w:tmpl w:val="33EEB1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760E02"/>
    <w:multiLevelType w:val="hybridMultilevel"/>
    <w:tmpl w:val="D78802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1">
      <w:start w:val="1"/>
      <w:numFmt w:val="bullet"/>
      <w:lvlText w:val=""/>
      <w:lvlJc w:val="left"/>
      <w:pPr>
        <w:ind w:left="2160" w:hanging="180"/>
      </w:pPr>
      <w:rPr>
        <w:rFonts w:ascii="Symbol" w:hAnsi="Symbol" w:hint="default"/>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33E6960"/>
    <w:multiLevelType w:val="hybridMultilevel"/>
    <w:tmpl w:val="4FF25BA6"/>
    <w:lvl w:ilvl="0" w:tplc="04090001">
      <w:start w:val="1"/>
      <w:numFmt w:val="bullet"/>
      <w:lvlText w:val=""/>
      <w:lvlJc w:val="left"/>
      <w:pPr>
        <w:ind w:left="720" w:hanging="360"/>
      </w:pPr>
      <w:rPr>
        <w:rFonts w:ascii="Symbol" w:hAnsi="Symbol" w:hint="default"/>
      </w:rPr>
    </w:lvl>
    <w:lvl w:ilvl="1" w:tplc="80C8EF4A">
      <w:start w:val="1"/>
      <w:numFmt w:val="bullet"/>
      <w:lvlText w:val=""/>
      <w:lvlJc w:val="left"/>
      <w:pPr>
        <w:ind w:left="1440" w:hanging="360"/>
      </w:pPr>
      <w:rPr>
        <w:rFonts w:ascii="Wingdings" w:hAnsi="Wingdings" w:hint="default"/>
        <w:b/>
        <w:sz w:val="20"/>
        <w:szCs w:val="20"/>
      </w:rPr>
    </w:lvl>
    <w:lvl w:ilvl="2" w:tplc="04090001">
      <w:start w:val="1"/>
      <w:numFmt w:val="bullet"/>
      <w:lvlText w:val=""/>
      <w:lvlJc w:val="left"/>
      <w:pPr>
        <w:ind w:left="2160" w:hanging="180"/>
      </w:pPr>
      <w:rPr>
        <w:rFonts w:ascii="Symbol" w:hAnsi="Symbol" w:hint="default"/>
        <w:b/>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50DB163D"/>
    <w:multiLevelType w:val="hybridMultilevel"/>
    <w:tmpl w:val="C2C45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C44BDD"/>
    <w:multiLevelType w:val="hybridMultilevel"/>
    <w:tmpl w:val="90A20D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490478"/>
    <w:multiLevelType w:val="hybridMultilevel"/>
    <w:tmpl w:val="91B2D7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FD3EA6"/>
    <w:multiLevelType w:val="hybridMultilevel"/>
    <w:tmpl w:val="02E8D612"/>
    <w:lvl w:ilvl="0" w:tplc="2842C4FE">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F5"/>
    <w:rsid w:val="001F59F3"/>
    <w:rsid w:val="00377641"/>
    <w:rsid w:val="00385B6B"/>
    <w:rsid w:val="004B7A1E"/>
    <w:rsid w:val="005133F5"/>
    <w:rsid w:val="0056319A"/>
    <w:rsid w:val="005D5452"/>
    <w:rsid w:val="005F01CA"/>
    <w:rsid w:val="00694C34"/>
    <w:rsid w:val="006E31B1"/>
    <w:rsid w:val="009D5577"/>
    <w:rsid w:val="00B44966"/>
    <w:rsid w:val="00BA0C3C"/>
    <w:rsid w:val="00DF3834"/>
    <w:rsid w:val="00E95655"/>
    <w:rsid w:val="00F3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86681-617C-4803-A3D9-5AD8009A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3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3F5"/>
    <w:pPr>
      <w:ind w:left="720"/>
      <w:contextualSpacing/>
    </w:pPr>
  </w:style>
  <w:style w:type="character" w:styleId="Strong">
    <w:name w:val="Strong"/>
    <w:basedOn w:val="DefaultParagraphFont"/>
    <w:uiPriority w:val="22"/>
    <w:qFormat/>
    <w:rsid w:val="005133F5"/>
    <w:rPr>
      <w:b/>
      <w:bCs/>
    </w:rPr>
  </w:style>
  <w:style w:type="character" w:styleId="Emphasis">
    <w:name w:val="Emphasis"/>
    <w:basedOn w:val="DefaultParagraphFont"/>
    <w:uiPriority w:val="20"/>
    <w:qFormat/>
    <w:rsid w:val="005133F5"/>
    <w:rPr>
      <w:i/>
      <w:iCs/>
    </w:rPr>
  </w:style>
  <w:style w:type="paragraph" w:customStyle="1" w:styleId="xp1">
    <w:name w:val="x_p1"/>
    <w:basedOn w:val="Normal"/>
    <w:rsid w:val="005D5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5D5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Staff</cp:lastModifiedBy>
  <cp:revision>13</cp:revision>
  <dcterms:created xsi:type="dcterms:W3CDTF">2021-07-21T19:50:00Z</dcterms:created>
  <dcterms:modified xsi:type="dcterms:W3CDTF">2021-07-23T16:12:00Z</dcterms:modified>
</cp:coreProperties>
</file>